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3AC7" w14:textId="77777777" w:rsidR="001C6B1C" w:rsidRDefault="001C6B1C" w:rsidP="001C6B1C">
      <w:pPr>
        <w:jc w:val="center"/>
      </w:pPr>
    </w:p>
    <w:p w14:paraId="7CF726F8" w14:textId="77777777" w:rsidR="001C6B1C" w:rsidRDefault="001C6B1C" w:rsidP="001C6B1C">
      <w:pPr>
        <w:jc w:val="center"/>
      </w:pPr>
    </w:p>
    <w:p w14:paraId="5A9A7088" w14:textId="77777777" w:rsidR="001C6B1C" w:rsidRDefault="001C6B1C" w:rsidP="001C6B1C">
      <w:pPr>
        <w:jc w:val="center"/>
      </w:pPr>
    </w:p>
    <w:p w14:paraId="1F18A7D3" w14:textId="77777777" w:rsidR="001C6B1C" w:rsidRDefault="001C6B1C" w:rsidP="001C6B1C">
      <w:pPr>
        <w:jc w:val="center"/>
      </w:pPr>
    </w:p>
    <w:p w14:paraId="0406187E" w14:textId="6DAEC01F" w:rsidR="00EB50DE" w:rsidRDefault="001C6B1C" w:rsidP="001C6B1C">
      <w:pPr>
        <w:jc w:val="center"/>
        <w:rPr>
          <w:rFonts w:ascii="Poppins SemiBold" w:hAnsi="Poppins SemiBold" w:cs="Poppins SemiBold"/>
        </w:rPr>
      </w:pPr>
      <w:r w:rsidRPr="00CD6EC1">
        <w:rPr>
          <w:noProof/>
          <w:sz w:val="48"/>
          <w:szCs w:val="48"/>
        </w:rPr>
        <w:drawing>
          <wp:anchor distT="0" distB="0" distL="114300" distR="114300" simplePos="0" relativeHeight="251660288" behindDoc="1" locked="0" layoutInCell="1" allowOverlap="1" wp14:anchorId="46455033" wp14:editId="1B1EFAFA">
            <wp:simplePos x="0" y="0"/>
            <wp:positionH relativeFrom="page">
              <wp:posOffset>155575</wp:posOffset>
            </wp:positionH>
            <wp:positionV relativeFrom="page">
              <wp:posOffset>161925</wp:posOffset>
            </wp:positionV>
            <wp:extent cx="2833484" cy="674370"/>
            <wp:effectExtent l="0" t="0" r="5080" b="0"/>
            <wp:wrapNone/>
            <wp:docPr id="636724969"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724969" name="Picture 2"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3484" cy="674370"/>
                    </a:xfrm>
                    <a:prstGeom prst="rect">
                      <a:avLst/>
                    </a:prstGeom>
                  </pic:spPr>
                </pic:pic>
              </a:graphicData>
            </a:graphic>
            <wp14:sizeRelH relativeFrom="margin">
              <wp14:pctWidth>0</wp14:pctWidth>
            </wp14:sizeRelH>
            <wp14:sizeRelV relativeFrom="margin">
              <wp14:pctHeight>0</wp14:pctHeight>
            </wp14:sizeRelV>
          </wp:anchor>
        </w:drawing>
      </w:r>
      <w:r w:rsidRPr="00CD6EC1">
        <w:rPr>
          <w:noProof/>
          <w:sz w:val="48"/>
          <w:szCs w:val="48"/>
        </w:rPr>
        <w:drawing>
          <wp:anchor distT="0" distB="0" distL="114300" distR="114300" simplePos="0" relativeHeight="251659264" behindDoc="1" locked="0" layoutInCell="1" allowOverlap="1" wp14:anchorId="12876C29" wp14:editId="0554A3DD">
            <wp:simplePos x="0" y="0"/>
            <wp:positionH relativeFrom="page">
              <wp:align>left</wp:align>
            </wp:positionH>
            <wp:positionV relativeFrom="page">
              <wp:align>top</wp:align>
            </wp:positionV>
            <wp:extent cx="7574937" cy="3800475"/>
            <wp:effectExtent l="0" t="0" r="6985" b="0"/>
            <wp:wrapNone/>
            <wp:docPr id="604571666" name="Picture 1" descr="A red and black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71666" name="Picture 1" descr="A red and black fla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5038" cy="3805543"/>
                    </a:xfrm>
                    <a:prstGeom prst="rect">
                      <a:avLst/>
                    </a:prstGeom>
                  </pic:spPr>
                </pic:pic>
              </a:graphicData>
            </a:graphic>
            <wp14:sizeRelH relativeFrom="margin">
              <wp14:pctWidth>0</wp14:pctWidth>
            </wp14:sizeRelH>
            <wp14:sizeRelV relativeFrom="margin">
              <wp14:pctHeight>0</wp14:pctHeight>
            </wp14:sizeRelV>
          </wp:anchor>
        </w:drawing>
      </w:r>
      <w:r w:rsidR="00CD6EC1" w:rsidRPr="00CD6EC1">
        <w:rPr>
          <w:rFonts w:ascii="Poppins SemiBold" w:hAnsi="Poppins SemiBold" w:cs="Poppins SemiBold"/>
          <w:sz w:val="48"/>
          <w:szCs w:val="48"/>
        </w:rPr>
        <w:t>First aid products expiration dates</w:t>
      </w:r>
    </w:p>
    <w:p w14:paraId="6F7EE90C" w14:textId="77777777" w:rsidR="00CD6EC1" w:rsidRDefault="00CD6EC1" w:rsidP="001C6B1C">
      <w:pPr>
        <w:jc w:val="center"/>
        <w:rPr>
          <w:rFonts w:ascii="Poppins SemiBold" w:hAnsi="Poppins SemiBold" w:cs="Poppins SemiBold"/>
        </w:rPr>
      </w:pPr>
    </w:p>
    <w:p w14:paraId="31B73E33" w14:textId="0F27B892" w:rsidR="00CD6EC1" w:rsidRPr="00CD6EC1" w:rsidRDefault="00CD6EC1" w:rsidP="001C6B1C">
      <w:pPr>
        <w:jc w:val="center"/>
        <w:rPr>
          <w:rFonts w:ascii="Poppins" w:hAnsi="Poppins" w:cs="Poppins"/>
          <w:sz w:val="26"/>
          <w:szCs w:val="26"/>
        </w:rPr>
      </w:pPr>
      <w:r w:rsidRPr="00CD6EC1">
        <w:rPr>
          <w:rFonts w:ascii="Poppins" w:hAnsi="Poppins" w:cs="Poppins"/>
          <w:sz w:val="26"/>
          <w:szCs w:val="26"/>
        </w:rPr>
        <w:t>When was the last time you checked the products in your first aid kit? Use our handy table below to check your products, write down the expiry dates and keep with your first aid kit as a reminder</w:t>
      </w:r>
      <w:r w:rsidRPr="00CD6EC1">
        <w:rPr>
          <w:rFonts w:ascii="Poppins" w:hAnsi="Poppins" w:cs="Poppins"/>
          <w:sz w:val="26"/>
          <w:szCs w:val="26"/>
        </w:rPr>
        <w:t>.</w:t>
      </w:r>
    </w:p>
    <w:tbl>
      <w:tblPr>
        <w:tblStyle w:val="TableGrid"/>
        <w:tblW w:w="0" w:type="auto"/>
        <w:tblLook w:val="04A0" w:firstRow="1" w:lastRow="0" w:firstColumn="1" w:lastColumn="0" w:noHBand="0" w:noVBand="1"/>
      </w:tblPr>
      <w:tblGrid>
        <w:gridCol w:w="6941"/>
        <w:gridCol w:w="2076"/>
      </w:tblGrid>
      <w:tr w:rsidR="00CD6EC1" w14:paraId="36CFB133" w14:textId="77777777" w:rsidTr="00CD6EC1">
        <w:trPr>
          <w:trHeight w:val="567"/>
        </w:trPr>
        <w:tc>
          <w:tcPr>
            <w:tcW w:w="6941" w:type="dxa"/>
            <w:shd w:val="clear" w:color="auto" w:fill="C00D00"/>
            <w:vAlign w:val="center"/>
          </w:tcPr>
          <w:p w14:paraId="7B3BA278" w14:textId="232F9BEB" w:rsidR="00CD6EC1" w:rsidRPr="00CD6EC1" w:rsidRDefault="00CD6EC1" w:rsidP="00CD6EC1">
            <w:pPr>
              <w:jc w:val="center"/>
              <w:rPr>
                <w:rFonts w:ascii="Poppins SemiBold" w:hAnsi="Poppins SemiBold" w:cs="Poppins SemiBold"/>
                <w:color w:val="FFFFFF" w:themeColor="background1"/>
                <w:sz w:val="28"/>
                <w:szCs w:val="28"/>
              </w:rPr>
            </w:pPr>
            <w:r w:rsidRPr="00CD6EC1">
              <w:rPr>
                <w:rFonts w:ascii="Poppins SemiBold" w:hAnsi="Poppins SemiBold" w:cs="Poppins SemiBold"/>
                <w:color w:val="FFFFFF" w:themeColor="background1"/>
                <w:sz w:val="28"/>
                <w:szCs w:val="28"/>
              </w:rPr>
              <w:t>Product Name</w:t>
            </w:r>
          </w:p>
        </w:tc>
        <w:tc>
          <w:tcPr>
            <w:tcW w:w="2076" w:type="dxa"/>
            <w:shd w:val="clear" w:color="auto" w:fill="C00D00"/>
            <w:vAlign w:val="center"/>
          </w:tcPr>
          <w:p w14:paraId="39D4E130" w14:textId="156A7B14" w:rsidR="00CD6EC1" w:rsidRPr="00CD6EC1" w:rsidRDefault="00CD6EC1" w:rsidP="00CD6EC1">
            <w:pPr>
              <w:jc w:val="center"/>
              <w:rPr>
                <w:rFonts w:ascii="Poppins SemiBold" w:hAnsi="Poppins SemiBold" w:cs="Poppins SemiBold"/>
                <w:color w:val="FFFFFF" w:themeColor="background1"/>
                <w:sz w:val="28"/>
                <w:szCs w:val="28"/>
              </w:rPr>
            </w:pPr>
            <w:r w:rsidRPr="00CD6EC1">
              <w:rPr>
                <w:rFonts w:ascii="Poppins SemiBold" w:hAnsi="Poppins SemiBold" w:cs="Poppins SemiBold"/>
                <w:color w:val="FFFFFF" w:themeColor="background1"/>
                <w:sz w:val="28"/>
                <w:szCs w:val="28"/>
              </w:rPr>
              <w:t>Expiry Date</w:t>
            </w:r>
          </w:p>
        </w:tc>
      </w:tr>
      <w:tr w:rsidR="00CD6EC1" w14:paraId="2B681E89" w14:textId="77777777" w:rsidTr="00CD6EC1">
        <w:trPr>
          <w:trHeight w:val="425"/>
        </w:trPr>
        <w:tc>
          <w:tcPr>
            <w:tcW w:w="6941" w:type="dxa"/>
          </w:tcPr>
          <w:p w14:paraId="58CDC54C" w14:textId="77777777" w:rsidR="00CD6EC1" w:rsidRDefault="00CD6EC1" w:rsidP="001C6B1C">
            <w:pPr>
              <w:jc w:val="center"/>
            </w:pPr>
          </w:p>
        </w:tc>
        <w:tc>
          <w:tcPr>
            <w:tcW w:w="2076" w:type="dxa"/>
          </w:tcPr>
          <w:p w14:paraId="6916D14B" w14:textId="77777777" w:rsidR="00CD6EC1" w:rsidRDefault="00CD6EC1" w:rsidP="001C6B1C">
            <w:pPr>
              <w:jc w:val="center"/>
            </w:pPr>
          </w:p>
        </w:tc>
      </w:tr>
      <w:tr w:rsidR="00CD6EC1" w14:paraId="64C3179B" w14:textId="77777777" w:rsidTr="00CD6EC1">
        <w:trPr>
          <w:trHeight w:val="425"/>
        </w:trPr>
        <w:tc>
          <w:tcPr>
            <w:tcW w:w="6941" w:type="dxa"/>
            <w:tcBorders>
              <w:top w:val="single" w:sz="8" w:space="0" w:color="auto"/>
            </w:tcBorders>
          </w:tcPr>
          <w:p w14:paraId="54684403" w14:textId="77777777" w:rsidR="00CD6EC1" w:rsidRDefault="00CD6EC1" w:rsidP="001C6B1C">
            <w:pPr>
              <w:jc w:val="center"/>
            </w:pPr>
          </w:p>
        </w:tc>
        <w:tc>
          <w:tcPr>
            <w:tcW w:w="2076" w:type="dxa"/>
            <w:tcBorders>
              <w:top w:val="single" w:sz="8" w:space="0" w:color="auto"/>
            </w:tcBorders>
          </w:tcPr>
          <w:p w14:paraId="3F06038D" w14:textId="77777777" w:rsidR="00CD6EC1" w:rsidRDefault="00CD6EC1" w:rsidP="001C6B1C">
            <w:pPr>
              <w:jc w:val="center"/>
            </w:pPr>
          </w:p>
        </w:tc>
      </w:tr>
      <w:tr w:rsidR="00CD6EC1" w14:paraId="4B5844EB" w14:textId="77777777" w:rsidTr="00CD6EC1">
        <w:trPr>
          <w:trHeight w:val="425"/>
        </w:trPr>
        <w:tc>
          <w:tcPr>
            <w:tcW w:w="6941" w:type="dxa"/>
          </w:tcPr>
          <w:p w14:paraId="2B6D77EA" w14:textId="77777777" w:rsidR="00CD6EC1" w:rsidRDefault="00CD6EC1" w:rsidP="001C6B1C">
            <w:pPr>
              <w:jc w:val="center"/>
            </w:pPr>
          </w:p>
        </w:tc>
        <w:tc>
          <w:tcPr>
            <w:tcW w:w="2076" w:type="dxa"/>
          </w:tcPr>
          <w:p w14:paraId="219E2759" w14:textId="77777777" w:rsidR="00CD6EC1" w:rsidRDefault="00CD6EC1" w:rsidP="001C6B1C">
            <w:pPr>
              <w:jc w:val="center"/>
            </w:pPr>
          </w:p>
        </w:tc>
      </w:tr>
      <w:tr w:rsidR="00CD6EC1" w14:paraId="37DC573D" w14:textId="77777777" w:rsidTr="00CD6EC1">
        <w:trPr>
          <w:trHeight w:val="425"/>
        </w:trPr>
        <w:tc>
          <w:tcPr>
            <w:tcW w:w="6941" w:type="dxa"/>
          </w:tcPr>
          <w:p w14:paraId="1458BF12" w14:textId="77777777" w:rsidR="00CD6EC1" w:rsidRDefault="00CD6EC1" w:rsidP="001C6B1C">
            <w:pPr>
              <w:jc w:val="center"/>
            </w:pPr>
          </w:p>
        </w:tc>
        <w:tc>
          <w:tcPr>
            <w:tcW w:w="2076" w:type="dxa"/>
          </w:tcPr>
          <w:p w14:paraId="2BA6C4E5" w14:textId="77777777" w:rsidR="00CD6EC1" w:rsidRDefault="00CD6EC1" w:rsidP="001C6B1C">
            <w:pPr>
              <w:jc w:val="center"/>
            </w:pPr>
          </w:p>
        </w:tc>
      </w:tr>
      <w:tr w:rsidR="00CD6EC1" w14:paraId="7450C1AA" w14:textId="77777777" w:rsidTr="00CD6EC1">
        <w:trPr>
          <w:trHeight w:val="425"/>
        </w:trPr>
        <w:tc>
          <w:tcPr>
            <w:tcW w:w="6941" w:type="dxa"/>
          </w:tcPr>
          <w:p w14:paraId="1B0B9508" w14:textId="77777777" w:rsidR="00CD6EC1" w:rsidRDefault="00CD6EC1" w:rsidP="001C6B1C">
            <w:pPr>
              <w:jc w:val="center"/>
            </w:pPr>
          </w:p>
        </w:tc>
        <w:tc>
          <w:tcPr>
            <w:tcW w:w="2076" w:type="dxa"/>
          </w:tcPr>
          <w:p w14:paraId="26610D87" w14:textId="77777777" w:rsidR="00CD6EC1" w:rsidRDefault="00CD6EC1" w:rsidP="001C6B1C">
            <w:pPr>
              <w:jc w:val="center"/>
            </w:pPr>
          </w:p>
        </w:tc>
      </w:tr>
      <w:tr w:rsidR="00CD6EC1" w14:paraId="6C4B9FD5" w14:textId="77777777" w:rsidTr="00CD6EC1">
        <w:trPr>
          <w:trHeight w:val="425"/>
        </w:trPr>
        <w:tc>
          <w:tcPr>
            <w:tcW w:w="6941" w:type="dxa"/>
          </w:tcPr>
          <w:p w14:paraId="59229DDA" w14:textId="77777777" w:rsidR="00CD6EC1" w:rsidRDefault="00CD6EC1" w:rsidP="001C6B1C">
            <w:pPr>
              <w:jc w:val="center"/>
            </w:pPr>
          </w:p>
        </w:tc>
        <w:tc>
          <w:tcPr>
            <w:tcW w:w="2076" w:type="dxa"/>
          </w:tcPr>
          <w:p w14:paraId="200EA138" w14:textId="77777777" w:rsidR="00CD6EC1" w:rsidRDefault="00CD6EC1" w:rsidP="001C6B1C">
            <w:pPr>
              <w:jc w:val="center"/>
            </w:pPr>
          </w:p>
        </w:tc>
      </w:tr>
      <w:tr w:rsidR="00CD6EC1" w14:paraId="65D62161" w14:textId="77777777" w:rsidTr="00CD6EC1">
        <w:trPr>
          <w:trHeight w:val="425"/>
        </w:trPr>
        <w:tc>
          <w:tcPr>
            <w:tcW w:w="6941" w:type="dxa"/>
          </w:tcPr>
          <w:p w14:paraId="2C3F9AF4" w14:textId="77777777" w:rsidR="00CD6EC1" w:rsidRDefault="00CD6EC1" w:rsidP="001C6B1C">
            <w:pPr>
              <w:jc w:val="center"/>
            </w:pPr>
          </w:p>
        </w:tc>
        <w:tc>
          <w:tcPr>
            <w:tcW w:w="2076" w:type="dxa"/>
          </w:tcPr>
          <w:p w14:paraId="1F283DC3" w14:textId="77777777" w:rsidR="00CD6EC1" w:rsidRDefault="00CD6EC1" w:rsidP="001C6B1C">
            <w:pPr>
              <w:jc w:val="center"/>
            </w:pPr>
          </w:p>
        </w:tc>
      </w:tr>
      <w:tr w:rsidR="00CD6EC1" w14:paraId="045DDB44" w14:textId="77777777" w:rsidTr="00CD6EC1">
        <w:trPr>
          <w:trHeight w:val="425"/>
        </w:trPr>
        <w:tc>
          <w:tcPr>
            <w:tcW w:w="6941" w:type="dxa"/>
          </w:tcPr>
          <w:p w14:paraId="68D2A3E9" w14:textId="0A87FAC2" w:rsidR="00CD6EC1" w:rsidRDefault="00CD6EC1" w:rsidP="001C6B1C">
            <w:pPr>
              <w:jc w:val="center"/>
            </w:pPr>
          </w:p>
        </w:tc>
        <w:tc>
          <w:tcPr>
            <w:tcW w:w="2076" w:type="dxa"/>
          </w:tcPr>
          <w:p w14:paraId="73E71D59" w14:textId="77777777" w:rsidR="00CD6EC1" w:rsidRDefault="00CD6EC1" w:rsidP="001C6B1C">
            <w:pPr>
              <w:jc w:val="center"/>
            </w:pPr>
          </w:p>
        </w:tc>
      </w:tr>
      <w:tr w:rsidR="00CD6EC1" w14:paraId="0D1F9981" w14:textId="77777777" w:rsidTr="00CD6EC1">
        <w:trPr>
          <w:trHeight w:val="425"/>
        </w:trPr>
        <w:tc>
          <w:tcPr>
            <w:tcW w:w="6941" w:type="dxa"/>
          </w:tcPr>
          <w:p w14:paraId="1FB183F7" w14:textId="6808C9D9" w:rsidR="00CD6EC1" w:rsidRDefault="00CD6EC1" w:rsidP="001C6B1C">
            <w:pPr>
              <w:jc w:val="center"/>
            </w:pPr>
          </w:p>
        </w:tc>
        <w:tc>
          <w:tcPr>
            <w:tcW w:w="2076" w:type="dxa"/>
          </w:tcPr>
          <w:p w14:paraId="78206069" w14:textId="77777777" w:rsidR="00CD6EC1" w:rsidRDefault="00CD6EC1" w:rsidP="001C6B1C">
            <w:pPr>
              <w:jc w:val="center"/>
            </w:pPr>
          </w:p>
        </w:tc>
      </w:tr>
      <w:tr w:rsidR="00CD6EC1" w14:paraId="443E5386" w14:textId="77777777" w:rsidTr="00CD6EC1">
        <w:trPr>
          <w:trHeight w:val="425"/>
        </w:trPr>
        <w:tc>
          <w:tcPr>
            <w:tcW w:w="6941" w:type="dxa"/>
          </w:tcPr>
          <w:p w14:paraId="105098FF" w14:textId="77777777" w:rsidR="00CD6EC1" w:rsidRDefault="00CD6EC1" w:rsidP="001C6B1C">
            <w:pPr>
              <w:jc w:val="center"/>
            </w:pPr>
          </w:p>
        </w:tc>
        <w:tc>
          <w:tcPr>
            <w:tcW w:w="2076" w:type="dxa"/>
          </w:tcPr>
          <w:p w14:paraId="7F0A2BC6" w14:textId="77777777" w:rsidR="00CD6EC1" w:rsidRDefault="00CD6EC1" w:rsidP="001C6B1C">
            <w:pPr>
              <w:jc w:val="center"/>
            </w:pPr>
          </w:p>
        </w:tc>
      </w:tr>
      <w:tr w:rsidR="00CD6EC1" w14:paraId="3AC6C3DE" w14:textId="77777777" w:rsidTr="00CD6EC1">
        <w:trPr>
          <w:trHeight w:val="425"/>
        </w:trPr>
        <w:tc>
          <w:tcPr>
            <w:tcW w:w="6941" w:type="dxa"/>
          </w:tcPr>
          <w:p w14:paraId="26171A9E" w14:textId="77777777" w:rsidR="00CD6EC1" w:rsidRDefault="00CD6EC1" w:rsidP="001C6B1C">
            <w:pPr>
              <w:jc w:val="center"/>
            </w:pPr>
          </w:p>
        </w:tc>
        <w:tc>
          <w:tcPr>
            <w:tcW w:w="2076" w:type="dxa"/>
          </w:tcPr>
          <w:p w14:paraId="5F64D831" w14:textId="77777777" w:rsidR="00CD6EC1" w:rsidRDefault="00CD6EC1" w:rsidP="001C6B1C">
            <w:pPr>
              <w:jc w:val="center"/>
            </w:pPr>
          </w:p>
        </w:tc>
      </w:tr>
      <w:tr w:rsidR="00CD6EC1" w14:paraId="351852D9" w14:textId="77777777" w:rsidTr="00CD6EC1">
        <w:trPr>
          <w:trHeight w:val="425"/>
        </w:trPr>
        <w:tc>
          <w:tcPr>
            <w:tcW w:w="6941" w:type="dxa"/>
          </w:tcPr>
          <w:p w14:paraId="7654DCFC" w14:textId="77777777" w:rsidR="00CD6EC1" w:rsidRDefault="00CD6EC1" w:rsidP="001C6B1C">
            <w:pPr>
              <w:jc w:val="center"/>
            </w:pPr>
          </w:p>
        </w:tc>
        <w:tc>
          <w:tcPr>
            <w:tcW w:w="2076" w:type="dxa"/>
          </w:tcPr>
          <w:p w14:paraId="30AE985F" w14:textId="77777777" w:rsidR="00CD6EC1" w:rsidRDefault="00CD6EC1" w:rsidP="001C6B1C">
            <w:pPr>
              <w:jc w:val="center"/>
            </w:pPr>
          </w:p>
        </w:tc>
      </w:tr>
      <w:tr w:rsidR="00CD6EC1" w14:paraId="6EEDDF86" w14:textId="77777777" w:rsidTr="00CD6EC1">
        <w:trPr>
          <w:trHeight w:val="425"/>
        </w:trPr>
        <w:tc>
          <w:tcPr>
            <w:tcW w:w="6941" w:type="dxa"/>
          </w:tcPr>
          <w:p w14:paraId="012F1C9D" w14:textId="77777777" w:rsidR="00CD6EC1" w:rsidRDefault="00CD6EC1" w:rsidP="001C6B1C">
            <w:pPr>
              <w:jc w:val="center"/>
            </w:pPr>
          </w:p>
        </w:tc>
        <w:tc>
          <w:tcPr>
            <w:tcW w:w="2076" w:type="dxa"/>
          </w:tcPr>
          <w:p w14:paraId="076954FB" w14:textId="77777777" w:rsidR="00CD6EC1" w:rsidRDefault="00CD6EC1" w:rsidP="001C6B1C">
            <w:pPr>
              <w:jc w:val="center"/>
            </w:pPr>
          </w:p>
        </w:tc>
      </w:tr>
      <w:tr w:rsidR="00CD6EC1" w14:paraId="7FB7A652" w14:textId="77777777" w:rsidTr="00CD6EC1">
        <w:trPr>
          <w:trHeight w:val="425"/>
        </w:trPr>
        <w:tc>
          <w:tcPr>
            <w:tcW w:w="6941" w:type="dxa"/>
          </w:tcPr>
          <w:p w14:paraId="36A501D1" w14:textId="77777777" w:rsidR="00CD6EC1" w:rsidRDefault="00CD6EC1" w:rsidP="001C6B1C">
            <w:pPr>
              <w:jc w:val="center"/>
            </w:pPr>
          </w:p>
        </w:tc>
        <w:tc>
          <w:tcPr>
            <w:tcW w:w="2076" w:type="dxa"/>
          </w:tcPr>
          <w:p w14:paraId="734380F8" w14:textId="77777777" w:rsidR="00CD6EC1" w:rsidRDefault="00CD6EC1" w:rsidP="001C6B1C">
            <w:pPr>
              <w:jc w:val="center"/>
            </w:pPr>
          </w:p>
        </w:tc>
      </w:tr>
      <w:tr w:rsidR="00CD6EC1" w14:paraId="6C3607FD" w14:textId="77777777" w:rsidTr="00CD6EC1">
        <w:trPr>
          <w:trHeight w:val="425"/>
        </w:trPr>
        <w:tc>
          <w:tcPr>
            <w:tcW w:w="6941" w:type="dxa"/>
          </w:tcPr>
          <w:p w14:paraId="43749E49" w14:textId="77777777" w:rsidR="00CD6EC1" w:rsidRDefault="00CD6EC1" w:rsidP="001C6B1C">
            <w:pPr>
              <w:jc w:val="center"/>
            </w:pPr>
          </w:p>
        </w:tc>
        <w:tc>
          <w:tcPr>
            <w:tcW w:w="2076" w:type="dxa"/>
          </w:tcPr>
          <w:p w14:paraId="6BE93228" w14:textId="77777777" w:rsidR="00CD6EC1" w:rsidRDefault="00CD6EC1" w:rsidP="001C6B1C">
            <w:pPr>
              <w:jc w:val="center"/>
            </w:pPr>
          </w:p>
        </w:tc>
      </w:tr>
      <w:tr w:rsidR="00CD6EC1" w14:paraId="7D193601" w14:textId="77777777" w:rsidTr="00CD6EC1">
        <w:trPr>
          <w:trHeight w:val="425"/>
        </w:trPr>
        <w:tc>
          <w:tcPr>
            <w:tcW w:w="6941" w:type="dxa"/>
          </w:tcPr>
          <w:p w14:paraId="7FE1A6A8" w14:textId="77777777" w:rsidR="00CD6EC1" w:rsidRDefault="00CD6EC1" w:rsidP="001C6B1C">
            <w:pPr>
              <w:jc w:val="center"/>
            </w:pPr>
          </w:p>
        </w:tc>
        <w:tc>
          <w:tcPr>
            <w:tcW w:w="2076" w:type="dxa"/>
          </w:tcPr>
          <w:p w14:paraId="0EC3802F" w14:textId="77777777" w:rsidR="00CD6EC1" w:rsidRDefault="00CD6EC1" w:rsidP="001C6B1C">
            <w:pPr>
              <w:jc w:val="center"/>
            </w:pPr>
          </w:p>
        </w:tc>
      </w:tr>
      <w:tr w:rsidR="00CD6EC1" w14:paraId="38B30FA5" w14:textId="77777777" w:rsidTr="00CD6EC1">
        <w:trPr>
          <w:trHeight w:val="425"/>
        </w:trPr>
        <w:tc>
          <w:tcPr>
            <w:tcW w:w="6941" w:type="dxa"/>
          </w:tcPr>
          <w:p w14:paraId="02F494A0" w14:textId="77777777" w:rsidR="00CD6EC1" w:rsidRDefault="00CD6EC1" w:rsidP="001C6B1C">
            <w:pPr>
              <w:jc w:val="center"/>
            </w:pPr>
          </w:p>
        </w:tc>
        <w:tc>
          <w:tcPr>
            <w:tcW w:w="2076" w:type="dxa"/>
          </w:tcPr>
          <w:p w14:paraId="7BF67352" w14:textId="77777777" w:rsidR="00CD6EC1" w:rsidRDefault="00CD6EC1" w:rsidP="001C6B1C">
            <w:pPr>
              <w:jc w:val="center"/>
            </w:pPr>
          </w:p>
        </w:tc>
      </w:tr>
    </w:tbl>
    <w:p w14:paraId="6D0C20D6" w14:textId="15CD18FA" w:rsidR="001C6B1C" w:rsidRDefault="00CD6EC1" w:rsidP="001C6B1C">
      <w:pPr>
        <w:jc w:val="center"/>
      </w:pPr>
      <w:r>
        <w:rPr>
          <w:noProof/>
        </w:rPr>
        <mc:AlternateContent>
          <mc:Choice Requires="wps">
            <w:drawing>
              <wp:anchor distT="45720" distB="45720" distL="114300" distR="114300" simplePos="0" relativeHeight="251663360" behindDoc="1" locked="0" layoutInCell="1" allowOverlap="1" wp14:anchorId="6FD28203" wp14:editId="01711E7C">
                <wp:simplePos x="0" y="0"/>
                <wp:positionH relativeFrom="margin">
                  <wp:align>left</wp:align>
                </wp:positionH>
                <wp:positionV relativeFrom="paragraph">
                  <wp:posOffset>753745</wp:posOffset>
                </wp:positionV>
                <wp:extent cx="2360930" cy="390525"/>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noFill/>
                          <a:miter lim="800000"/>
                          <a:headEnd/>
                          <a:tailEnd/>
                        </a:ln>
                      </wps:spPr>
                      <wps:txbx>
                        <w:txbxContent>
                          <w:p w14:paraId="3591F932" w14:textId="473DC013" w:rsidR="00CD6EC1" w:rsidRPr="00CD6EC1" w:rsidRDefault="00CD6EC1">
                            <w:pPr>
                              <w:rPr>
                                <w:rFonts w:ascii="Poppins" w:hAnsi="Poppins" w:cs="Poppins"/>
                              </w:rPr>
                            </w:pPr>
                            <w:r w:rsidRPr="00CD6EC1">
                              <w:rPr>
                                <w:rFonts w:ascii="Poppins" w:hAnsi="Poppins" w:cs="Poppins"/>
                              </w:rPr>
                              <w:t>www.riskex.co.uk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28203" id="_x0000_t202" coordsize="21600,21600" o:spt="202" path="m,l,21600r21600,l21600,xe">
                <v:stroke joinstyle="miter"/>
                <v:path gradientshapeok="t" o:connecttype="rect"/>
              </v:shapetype>
              <v:shape id="Text Box 2" o:spid="_x0000_s1026" type="#_x0000_t202" style="position:absolute;left:0;text-align:left;margin-left:0;margin-top:59.35pt;width:185.9pt;height:30.7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QPCwIAAPYDAAAOAAAAZHJzL2Uyb0RvYy54bWysU9tu2zAMfR+wfxD0vti5dY0Rp+jSZRjQ&#10;XYBuH6DIcixMFjVKid19fSnZTbPtbZgeBFGkDsnDo/VN3xp2Uug12JJPJzlnykqotD2U/Pu33Ztr&#10;znwQthIGrCr5o/L8ZvP61bpzhZpBA6ZSyAjE+qJzJW9CcEWWedmoVvgJOGXJWQO2IpCJh6xC0RF6&#10;a7JZnl9lHWDlEKTynm7vBiffJPy6VjJ8qWuvAjMlp9pC2jHt+7hnm7UoDihco+VYhviHKlqhLSU9&#10;Q92JINgR9V9QrZYIHuowkdBmUNdaqtQDdTPN/+jmoRFOpV6IHO/ONPn/Bys/nx7cV2Shfwc9DTA1&#10;4d09yB+eWdg2wh7ULSJ0jRIVJZ5GyrLO+WJ8Gqn2hY8g++4TVDRkcQyQgPoa28gK9ckInQbweCZd&#10;9YFJupzNr/LVnFySfPNVvpwtUwpRPL926MMHBS2Lh5IjDTWhi9O9D7EaUTyHxGQejK522phk4GG/&#10;NchOggSwS2tE/y3MWNaVfBVzx1cW4vukjVYHEqjRbcmv87gGyUQ23tsqhQShzXCmSowd6YmMDNyE&#10;ft9TYKRpD9UjEYUwCJE+Dh0awF+cdSTCkvufR4GKM/PREtmr6WIRVZuMxfLtjAy89OwvPcJKgip5&#10;4Gw4bkNS+tDRLQ2l1omvl0rGWklcicbxI0T1Xtop6uW7bp4AAAD//wMAUEsDBBQABgAIAAAAIQBK&#10;lCwF3AAAAAgBAAAPAAAAZHJzL2Rvd25yZXYueG1sTI9BT4NAEIXvJv6HzZh4MXahakHK0qiJptfW&#10;/oABpkDKzhJ2W+i/dzzpcd57efO+fDPbXl1o9J1jA/EiAkVcubrjxsDh+/MxBeUDco29YzJwJQ+b&#10;4vYmx6x2E+/osg+NkhL2GRpoQxgyrX3VkkW/cAOxeEc3Wgxyjo2uR5yk3PZ6GUUrbbFj+dDiQB8t&#10;Vaf92Ro4bqeHl9ep/AqHZPe8escuKd3VmPu7+W0NKtAc/sLwO1+mQyGbSnfm2qvegIAEUeM0ASX2&#10;UxILSSlKGi1BF7n+D1D8AAAA//8DAFBLAQItABQABgAIAAAAIQC2gziS/gAAAOEBAAATAAAAAAAA&#10;AAAAAAAAAAAAAABbQ29udGVudF9UeXBlc10ueG1sUEsBAi0AFAAGAAgAAAAhADj9If/WAAAAlAEA&#10;AAsAAAAAAAAAAAAAAAAALwEAAF9yZWxzLy5yZWxzUEsBAi0AFAAGAAgAAAAhAHmJVA8LAgAA9gMA&#10;AA4AAAAAAAAAAAAAAAAALgIAAGRycy9lMm9Eb2MueG1sUEsBAi0AFAAGAAgAAAAhAEqULAXcAAAA&#10;CAEAAA8AAAAAAAAAAAAAAAAAZQQAAGRycy9kb3ducmV2LnhtbFBLBQYAAAAABAAEAPMAAABuBQAA&#10;AAA=&#10;" stroked="f">
                <v:textbox>
                  <w:txbxContent>
                    <w:p w14:paraId="3591F932" w14:textId="473DC013" w:rsidR="00CD6EC1" w:rsidRPr="00CD6EC1" w:rsidRDefault="00CD6EC1">
                      <w:pPr>
                        <w:rPr>
                          <w:rFonts w:ascii="Poppins" w:hAnsi="Poppins" w:cs="Poppins"/>
                        </w:rPr>
                      </w:pPr>
                      <w:r w:rsidRPr="00CD6EC1">
                        <w:rPr>
                          <w:rFonts w:ascii="Poppins" w:hAnsi="Poppins" w:cs="Poppins"/>
                        </w:rPr>
                        <w:t>www.riskex.co.uk</w:t>
                      </w:r>
                    </w:p>
                  </w:txbxContent>
                </v:textbox>
                <w10:wrap anchorx="margin"/>
              </v:shape>
            </w:pict>
          </mc:Fallback>
        </mc:AlternateContent>
      </w:r>
      <w:r>
        <w:rPr>
          <w:noProof/>
        </w:rPr>
        <w:drawing>
          <wp:anchor distT="0" distB="0" distL="114300" distR="114300" simplePos="0" relativeHeight="251661312" behindDoc="1" locked="0" layoutInCell="1" allowOverlap="1" wp14:anchorId="0C6A30E7" wp14:editId="2FC67D81">
            <wp:simplePos x="0" y="0"/>
            <wp:positionH relativeFrom="margin">
              <wp:posOffset>4562474</wp:posOffset>
            </wp:positionH>
            <wp:positionV relativeFrom="page">
              <wp:posOffset>9046419</wp:posOffset>
            </wp:positionV>
            <wp:extent cx="1867307" cy="1566971"/>
            <wp:effectExtent l="0" t="0" r="0" b="0"/>
            <wp:wrapNone/>
            <wp:docPr id="476249073" name="Picture 3" descr="A red first aid k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249073" name="Picture 3" descr="A red first aid ki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76251" cy="1574476"/>
                    </a:xfrm>
                    <a:prstGeom prst="rect">
                      <a:avLst/>
                    </a:prstGeom>
                  </pic:spPr>
                </pic:pic>
              </a:graphicData>
            </a:graphic>
            <wp14:sizeRelH relativeFrom="margin">
              <wp14:pctWidth>0</wp14:pctWidth>
            </wp14:sizeRelH>
            <wp14:sizeRelV relativeFrom="margin">
              <wp14:pctHeight>0</wp14:pctHeight>
            </wp14:sizeRelV>
          </wp:anchor>
        </w:drawing>
      </w:r>
    </w:p>
    <w:sectPr w:rsidR="001C6B1C" w:rsidSect="002C755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1C"/>
    <w:rsid w:val="001C6B1C"/>
    <w:rsid w:val="001E26FA"/>
    <w:rsid w:val="002438A2"/>
    <w:rsid w:val="002C7555"/>
    <w:rsid w:val="00303054"/>
    <w:rsid w:val="005439AD"/>
    <w:rsid w:val="005D79BD"/>
    <w:rsid w:val="006D0AA3"/>
    <w:rsid w:val="007F5A74"/>
    <w:rsid w:val="00A70750"/>
    <w:rsid w:val="00CD6EC1"/>
    <w:rsid w:val="00D07648"/>
    <w:rsid w:val="00EB5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06B9"/>
  <w15:chartTrackingRefBased/>
  <w15:docId w15:val="{55C0C4EB-8A1F-4BF9-8F7B-206A4529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B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6B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6B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6B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6B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6B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6B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6B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6B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B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B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B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B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B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B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B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B1C"/>
    <w:rPr>
      <w:rFonts w:eastAsiaTheme="majorEastAsia" w:cstheme="majorBidi"/>
      <w:color w:val="272727" w:themeColor="text1" w:themeTint="D8"/>
    </w:rPr>
  </w:style>
  <w:style w:type="paragraph" w:styleId="Title">
    <w:name w:val="Title"/>
    <w:basedOn w:val="Normal"/>
    <w:next w:val="Normal"/>
    <w:link w:val="TitleChar"/>
    <w:uiPriority w:val="10"/>
    <w:qFormat/>
    <w:rsid w:val="001C6B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B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B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6B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B1C"/>
    <w:pPr>
      <w:spacing w:before="160"/>
      <w:jc w:val="center"/>
    </w:pPr>
    <w:rPr>
      <w:i/>
      <w:iCs/>
      <w:color w:val="404040" w:themeColor="text1" w:themeTint="BF"/>
    </w:rPr>
  </w:style>
  <w:style w:type="character" w:customStyle="1" w:styleId="QuoteChar">
    <w:name w:val="Quote Char"/>
    <w:basedOn w:val="DefaultParagraphFont"/>
    <w:link w:val="Quote"/>
    <w:uiPriority w:val="29"/>
    <w:rsid w:val="001C6B1C"/>
    <w:rPr>
      <w:i/>
      <w:iCs/>
      <w:color w:val="404040" w:themeColor="text1" w:themeTint="BF"/>
    </w:rPr>
  </w:style>
  <w:style w:type="paragraph" w:styleId="ListParagraph">
    <w:name w:val="List Paragraph"/>
    <w:basedOn w:val="Normal"/>
    <w:uiPriority w:val="34"/>
    <w:qFormat/>
    <w:rsid w:val="001C6B1C"/>
    <w:pPr>
      <w:ind w:left="720"/>
      <w:contextualSpacing/>
    </w:pPr>
  </w:style>
  <w:style w:type="character" w:styleId="IntenseEmphasis">
    <w:name w:val="Intense Emphasis"/>
    <w:basedOn w:val="DefaultParagraphFont"/>
    <w:uiPriority w:val="21"/>
    <w:qFormat/>
    <w:rsid w:val="001C6B1C"/>
    <w:rPr>
      <w:i/>
      <w:iCs/>
      <w:color w:val="0F4761" w:themeColor="accent1" w:themeShade="BF"/>
    </w:rPr>
  </w:style>
  <w:style w:type="paragraph" w:styleId="IntenseQuote">
    <w:name w:val="Intense Quote"/>
    <w:basedOn w:val="Normal"/>
    <w:next w:val="Normal"/>
    <w:link w:val="IntenseQuoteChar"/>
    <w:uiPriority w:val="30"/>
    <w:qFormat/>
    <w:rsid w:val="001C6B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6B1C"/>
    <w:rPr>
      <w:i/>
      <w:iCs/>
      <w:color w:val="0F4761" w:themeColor="accent1" w:themeShade="BF"/>
    </w:rPr>
  </w:style>
  <w:style w:type="character" w:styleId="IntenseReference">
    <w:name w:val="Intense Reference"/>
    <w:basedOn w:val="DefaultParagraphFont"/>
    <w:uiPriority w:val="32"/>
    <w:qFormat/>
    <w:rsid w:val="001C6B1C"/>
    <w:rPr>
      <w:b/>
      <w:bCs/>
      <w:smallCaps/>
      <w:color w:val="0F4761" w:themeColor="accent1" w:themeShade="BF"/>
      <w:spacing w:val="5"/>
    </w:rPr>
  </w:style>
  <w:style w:type="table" w:styleId="TableGrid">
    <w:name w:val="Table Grid"/>
    <w:basedOn w:val="TableNormal"/>
    <w:uiPriority w:val="39"/>
    <w:rsid w:val="00CD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Heath</dc:creator>
  <cp:keywords/>
  <dc:description/>
  <cp:lastModifiedBy>Matthew Heath</cp:lastModifiedBy>
  <cp:revision>1</cp:revision>
  <dcterms:created xsi:type="dcterms:W3CDTF">2024-02-28T14:26:00Z</dcterms:created>
  <dcterms:modified xsi:type="dcterms:W3CDTF">2024-02-28T14:59:00Z</dcterms:modified>
</cp:coreProperties>
</file>